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54089814" w:rsidR="00601C5F" w:rsidRPr="00601C5F" w:rsidRDefault="008834CB" w:rsidP="008834CB">
      <w:pPr>
        <w:tabs>
          <w:tab w:val="center" w:pos="4536"/>
          <w:tab w:val="right" w:pos="9072"/>
        </w:tabs>
        <w:ind w:right="2409"/>
        <w:rPr>
          <w:rFonts w:cs="Arial"/>
          <w:sz w:val="14"/>
          <w:szCs w:val="14"/>
        </w:rPr>
      </w:pPr>
      <w:r w:rsidRPr="00F3271A">
        <w:rPr>
          <w:b/>
          <w:sz w:val="14"/>
          <w:szCs w:val="14"/>
        </w:rPr>
        <w:t>Załącznik nr 7 – </w:t>
      </w: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EF27A0C" wp14:editId="2740E2EC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54D84" w14:textId="77777777" w:rsidR="008834CB" w:rsidRDefault="008834CB" w:rsidP="008834CB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2025/08/01</w:t>
                            </w:r>
                          </w:p>
                          <w:p w14:paraId="378BB29F" w14:textId="77777777" w:rsidR="008834CB" w:rsidRPr="00A45DF0" w:rsidRDefault="008834CB" w:rsidP="008834CB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27A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98.85pt;margin-top:.65pt;width:116.35pt;height:17.1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" strokecolor="white" strokeweight="0">
                <v:textbox>
                  <w:txbxContent>
                    <w:p w14:paraId="64554D84" w14:textId="77777777" w:rsidR="008834CB" w:rsidRDefault="008834CB" w:rsidP="008834CB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2025/08/01</w:t>
                      </w:r>
                    </w:p>
                    <w:p w14:paraId="378BB29F" w14:textId="77777777" w:rsidR="008834CB" w:rsidRPr="00A45DF0" w:rsidRDefault="008834CB" w:rsidP="008834CB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14"/>
          <w:szCs w:val="14"/>
        </w:rPr>
        <w:t>do SWZ</w:t>
      </w:r>
      <w:r w:rsidRPr="00601C5F">
        <w:rPr>
          <w:rFonts w:ascii="Times New Roman" w:hAnsi="Times New Roman"/>
          <w:noProof/>
          <w:szCs w:val="20"/>
        </w:rPr>
        <w:t xml:space="preserve"> </w:t>
      </w:r>
      <w:r w:rsidR="00601C5F"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766D9D72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02421E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/</w:t>
                            </w:r>
                            <w:r w:rsidR="0002421E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766D9D72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02421E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>/</w:t>
                      </w:r>
                      <w:r w:rsidR="0002421E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szCs w:val="20"/>
        </w:rPr>
        <w:t xml:space="preserve">                                                                         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="00601C5F" w:rsidRPr="00601C5F">
        <w:rPr>
          <w:sz w:val="14"/>
          <w:szCs w:val="14"/>
        </w:rPr>
        <w:ptab w:relativeTo="margin" w:alignment="center" w:leader="none"/>
      </w:r>
      <w:r w:rsidR="00601C5F" w:rsidRPr="00601C5F">
        <w:rPr>
          <w:rFonts w:cs="Arial"/>
          <w:sz w:val="14"/>
          <w:szCs w:val="14"/>
        </w:rPr>
        <w:t xml:space="preserve"> </w:t>
      </w:r>
    </w:p>
    <w:p w14:paraId="3579C89A" w14:textId="16CE7C70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6"/>
        </w:rPr>
      </w:pPr>
      <w:r w:rsidRPr="00601C5F">
        <w:rPr>
          <w:rFonts w:cs="Arial"/>
          <w:sz w:val="14"/>
          <w:szCs w:val="14"/>
        </w:rPr>
        <w:t xml:space="preserve">Zał. </w:t>
      </w:r>
      <w:r w:rsidR="00130380">
        <w:rPr>
          <w:rFonts w:cs="Arial"/>
          <w:sz w:val="14"/>
          <w:szCs w:val="14"/>
        </w:rPr>
        <w:t>6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293CED4D" w14:textId="743A6176" w:rsidR="004164B8" w:rsidRDefault="00607717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  <w:r>
        <w:rPr>
          <w:rFonts w:cs="Arial"/>
          <w:b/>
          <w:color w:val="000000" w:themeColor="text1"/>
          <w:sz w:val="14"/>
          <w:szCs w:val="14"/>
        </w:rPr>
        <w:t>Załącznik 5b do umowy</w:t>
      </w: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0D3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Pr="008834CB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8834CB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reprezentowaną przez:</w:t>
      </w:r>
      <w:r w:rsidRPr="008834CB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(dalej: „</w:t>
      </w:r>
      <w:r w:rsidRPr="008834CB">
        <w:rPr>
          <w:rFonts w:eastAsiaTheme="minorHAnsi" w:cs="Arial"/>
          <w:b/>
          <w:szCs w:val="18"/>
          <w:lang w:eastAsia="en-US"/>
        </w:rPr>
        <w:t>Przetwarzający”</w:t>
      </w:r>
      <w:r w:rsidRPr="008834CB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8834CB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łącznie</w:t>
      </w:r>
      <w:r w:rsidRPr="008834CB">
        <w:rPr>
          <w:rFonts w:eastAsiaTheme="minorHAnsi" w:cs="Arial"/>
          <w:b/>
          <w:szCs w:val="18"/>
          <w:lang w:eastAsia="en-US"/>
        </w:rPr>
        <w:t xml:space="preserve"> </w:t>
      </w:r>
      <w:r w:rsidRPr="008834CB">
        <w:rPr>
          <w:rFonts w:eastAsiaTheme="minorHAnsi" w:cs="Arial"/>
          <w:szCs w:val="18"/>
          <w:lang w:eastAsia="en-US"/>
        </w:rPr>
        <w:t>zwanymi</w:t>
      </w:r>
      <w:r w:rsidRPr="008834CB">
        <w:rPr>
          <w:rFonts w:eastAsiaTheme="minorHAnsi" w:cs="Arial"/>
          <w:b/>
          <w:szCs w:val="18"/>
          <w:lang w:eastAsia="en-US"/>
        </w:rPr>
        <w:t xml:space="preserve"> Stronami</w:t>
      </w:r>
      <w:r w:rsidRPr="008834CB">
        <w:rPr>
          <w:rFonts w:eastAsiaTheme="minorHAnsi" w:cs="Arial"/>
          <w:szCs w:val="18"/>
          <w:lang w:eastAsia="en-US"/>
        </w:rPr>
        <w:t>, a każda z osobna także</w:t>
      </w:r>
      <w:r w:rsidRPr="008834CB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8834CB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8834CB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8834CB">
        <w:rPr>
          <w:rFonts w:eastAsiaTheme="minorHAnsi" w:cs="Arial"/>
          <w:b/>
          <w:szCs w:val="18"/>
          <w:lang w:eastAsia="en-US"/>
        </w:rPr>
        <w:t>Mając na uwadze, że:</w:t>
      </w:r>
    </w:p>
    <w:p w14:paraId="59B95BFE" w14:textId="27A50B6E" w:rsidR="00130380" w:rsidRPr="00607717" w:rsidRDefault="00130380" w:rsidP="00607717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8834CB">
        <w:rPr>
          <w:rFonts w:eastAsiaTheme="minorHAnsi" w:cs="Arial"/>
          <w:b/>
          <w:bCs/>
          <w:szCs w:val="18"/>
          <w:lang w:eastAsia="en-US"/>
        </w:rPr>
        <w:t>Umowa</w:t>
      </w:r>
      <w:r w:rsidRPr="005E1B98">
        <w:rPr>
          <w:rFonts w:eastAsiaTheme="minorHAnsi" w:cs="Arial"/>
          <w:b/>
          <w:bCs/>
          <w:szCs w:val="18"/>
          <w:lang w:eastAsia="en-US"/>
        </w:rPr>
        <w:t xml:space="preserve">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0F8FE912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nas</w:t>
      </w:r>
      <w:r w:rsidR="00607717">
        <w:rPr>
          <w:rFonts w:cs="Arial"/>
          <w:szCs w:val="18"/>
        </w:rPr>
        <w:t>tępującą rolą Przetwarzającego</w:t>
      </w:r>
      <w:r w:rsidRPr="00607717">
        <w:rPr>
          <w:rFonts w:cs="Arial"/>
          <w:szCs w:val="18"/>
        </w:rPr>
        <w:t>:</w:t>
      </w:r>
      <w:r w:rsidRPr="005E1B98">
        <w:rPr>
          <w:rFonts w:cs="Arial"/>
          <w:i/>
          <w:szCs w:val="18"/>
        </w:rPr>
        <w:t xml:space="preserve"> </w:t>
      </w:r>
      <w:r w:rsidRPr="00607717">
        <w:rPr>
          <w:rFonts w:cs="Arial"/>
          <w:szCs w:val="18"/>
        </w:rPr>
        <w:t>obsługa księgowa Administratora</w:t>
      </w:r>
      <w:r w:rsidR="00607717">
        <w:rPr>
          <w:rFonts w:cs="Arial"/>
          <w:szCs w:val="18"/>
        </w:rPr>
        <w:t>;</w:t>
      </w:r>
      <w:r w:rsidRPr="005E1B98">
        <w:rPr>
          <w:rFonts w:cs="Arial"/>
          <w:szCs w:val="18"/>
        </w:rPr>
        <w:t xml:space="preserve"> </w:t>
      </w:r>
    </w:p>
    <w:p w14:paraId="5964578A" w14:textId="06130EF6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celem przetwarzania jest</w:t>
      </w:r>
      <w:r w:rsidRPr="00607717">
        <w:rPr>
          <w:rFonts w:cs="Arial"/>
          <w:szCs w:val="18"/>
        </w:rPr>
        <w:t>: umożliwienie Administratorowi wywiązywania się z prawnych obowiązków związanych z prowadzeniem rachunkowości a także w celu zarządzania finansowego Administratora</w:t>
      </w:r>
      <w:r w:rsidR="00607717">
        <w:rPr>
          <w:rFonts w:cs="Arial"/>
          <w:szCs w:val="18"/>
        </w:rPr>
        <w:t>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607717">
        <w:rPr>
          <w:rFonts w:cs="Arial"/>
          <w:szCs w:val="18"/>
        </w:rPr>
        <w:t>poniżej</w:t>
      </w:r>
      <w:r w:rsidRPr="005E1B98">
        <w:rPr>
          <w:rFonts w:cs="Arial"/>
          <w:i/>
          <w:szCs w:val="18"/>
        </w:rPr>
        <w:t xml:space="preserve"> </w:t>
      </w:r>
    </w:p>
    <w:p w14:paraId="1FB501E1" w14:textId="77777777" w:rsidR="00130380" w:rsidRPr="00607717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607717">
        <w:rPr>
          <w:rFonts w:cs="Arial"/>
          <w:bCs/>
          <w:szCs w:val="18"/>
        </w:rPr>
        <w:t>Dane zwykłe:</w:t>
      </w:r>
    </w:p>
    <w:p w14:paraId="205F8FBD" w14:textId="28521768" w:rsidR="00130380" w:rsidRPr="00607717" w:rsidRDefault="00130380" w:rsidP="00607717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 xml:space="preserve">imię i nazwisko  </w:t>
      </w:r>
    </w:p>
    <w:p w14:paraId="0D19F94A" w14:textId="77777777" w:rsidR="00130380" w:rsidRPr="00607717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>numery telefonów</w:t>
      </w:r>
    </w:p>
    <w:p w14:paraId="039D0295" w14:textId="5F4633E5" w:rsidR="00130380" w:rsidRPr="00607717" w:rsidRDefault="00130380" w:rsidP="00607717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>adres zamieszkania</w:t>
      </w:r>
    </w:p>
    <w:p w14:paraId="66B6DF5A" w14:textId="5E551884" w:rsidR="00130380" w:rsidRPr="00607717" w:rsidRDefault="00130380" w:rsidP="00607717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</w:t>
      </w:r>
      <w:r w:rsidRPr="00607717">
        <w:rPr>
          <w:rFonts w:cs="Arial"/>
          <w:szCs w:val="18"/>
        </w:rPr>
        <w:t>zyć następujących kategorii osób:</w:t>
      </w:r>
    </w:p>
    <w:p w14:paraId="3E68B71D" w14:textId="4E7BEA22" w:rsidR="00130380" w:rsidRPr="00607717" w:rsidRDefault="00130380" w:rsidP="00607717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>pracownicy Administratora i podmiotów stowarzyszonych Administratora</w:t>
      </w:r>
      <w:r w:rsidR="00607717" w:rsidRPr="00607717">
        <w:rPr>
          <w:rFonts w:cs="Arial"/>
          <w:szCs w:val="18"/>
        </w:rPr>
        <w:t>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607717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2 Dalsze </w:t>
      </w:r>
      <w:r w:rsidRPr="00607717">
        <w:rPr>
          <w:rFonts w:eastAsiaTheme="minorHAnsi" w:cs="Arial"/>
          <w:b/>
          <w:szCs w:val="18"/>
          <w:lang w:eastAsia="en-US"/>
        </w:rPr>
        <w:t>Przetwarzanie</w:t>
      </w:r>
    </w:p>
    <w:p w14:paraId="79F3CE47" w14:textId="09FD95F4" w:rsidR="00130380" w:rsidRPr="00607717" w:rsidRDefault="00130380" w:rsidP="00130380">
      <w:pPr>
        <w:spacing w:before="120" w:after="120"/>
        <w:rPr>
          <w:rFonts w:cs="Arial"/>
          <w:szCs w:val="18"/>
        </w:rPr>
      </w:pPr>
    </w:p>
    <w:p w14:paraId="193D792C" w14:textId="6D7C62AC" w:rsidR="00130380" w:rsidRPr="00607717" w:rsidRDefault="00130380" w:rsidP="00130380">
      <w:pPr>
        <w:spacing w:before="120" w:after="120"/>
        <w:rPr>
          <w:rFonts w:eastAsiaTheme="minorHAnsi" w:cs="Arial"/>
          <w:szCs w:val="18"/>
          <w:lang w:eastAsia="en-US"/>
        </w:rPr>
      </w:pPr>
      <w:r w:rsidRPr="00607717">
        <w:rPr>
          <w:rFonts w:cs="Arial"/>
          <w:szCs w:val="18"/>
        </w:rPr>
        <w:t>2.</w:t>
      </w:r>
      <w:r w:rsidR="00607717" w:rsidRPr="00607717">
        <w:rPr>
          <w:rFonts w:cs="Arial"/>
          <w:szCs w:val="18"/>
        </w:rPr>
        <w:t>1</w:t>
      </w:r>
      <w:r w:rsidRPr="00607717">
        <w:rPr>
          <w:rFonts w:cs="Arial"/>
          <w:szCs w:val="18"/>
        </w:rPr>
        <w:t xml:space="preserve">  Przetwarzający oświadcza, że nie będzie korzystał z usług </w:t>
      </w:r>
      <w:proofErr w:type="spellStart"/>
      <w:r w:rsidR="0099595C" w:rsidRPr="00607717">
        <w:rPr>
          <w:rFonts w:cs="Arial"/>
          <w:szCs w:val="18"/>
        </w:rPr>
        <w:t>P</w:t>
      </w:r>
      <w:r w:rsidRPr="00607717">
        <w:rPr>
          <w:rFonts w:cs="Arial"/>
          <w:szCs w:val="18"/>
        </w:rPr>
        <w:t>odprzetwarzających</w:t>
      </w:r>
      <w:proofErr w:type="spellEnd"/>
      <w:r w:rsidRPr="00607717">
        <w:rPr>
          <w:rFonts w:cs="Arial"/>
          <w:szCs w:val="18"/>
        </w:rPr>
        <w:t xml:space="preserve">/ </w:t>
      </w:r>
      <w:r w:rsidR="0099595C" w:rsidRPr="00607717">
        <w:rPr>
          <w:rFonts w:cs="Arial"/>
          <w:szCs w:val="18"/>
        </w:rPr>
        <w:t>D</w:t>
      </w:r>
      <w:r w:rsidRPr="00607717">
        <w:rPr>
          <w:rFonts w:cs="Arial"/>
          <w:szCs w:val="18"/>
        </w:rPr>
        <w:t xml:space="preserve">alszych </w:t>
      </w:r>
      <w:r w:rsidR="0099595C" w:rsidRPr="00607717">
        <w:rPr>
          <w:rFonts w:cs="Arial"/>
          <w:szCs w:val="18"/>
        </w:rPr>
        <w:t>P</w:t>
      </w:r>
      <w:r w:rsidRPr="00607717">
        <w:rPr>
          <w:rFonts w:cs="Arial"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1551AB6B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</w:t>
      </w:r>
      <w:r w:rsidR="00607717">
        <w:rPr>
          <w:rFonts w:cs="Arial"/>
          <w:szCs w:val="18"/>
        </w:rPr>
        <w:t xml:space="preserve">akresie obsługi Praw jednostki: </w:t>
      </w:r>
      <w:r w:rsidR="00607717" w:rsidRPr="00B4042F">
        <w:rPr>
          <w:rFonts w:cs="Arial"/>
          <w:szCs w:val="18"/>
        </w:rPr>
        <w:t>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53420BF3" w:rsidR="00130380" w:rsidRPr="00607717" w:rsidRDefault="00130380" w:rsidP="00607717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607717">
        <w:rPr>
          <w:rFonts w:cs="Arial"/>
          <w:szCs w:val="18"/>
        </w:rPr>
        <w:t xml:space="preserve">: </w:t>
      </w:r>
      <w:r w:rsidRPr="00607717">
        <w:rPr>
          <w:rFonts w:cs="Arial"/>
          <w:szCs w:val="18"/>
        </w:rPr>
        <w:t xml:space="preserve">Strony ustaliły procedurę </w:t>
      </w:r>
      <w:r w:rsidR="00607717">
        <w:rPr>
          <w:rFonts w:cs="Arial"/>
          <w:szCs w:val="18"/>
        </w:rPr>
        <w:t>s</w:t>
      </w:r>
      <w:r w:rsidRPr="00607717">
        <w:rPr>
          <w:rFonts w:cs="Arial"/>
          <w:szCs w:val="18"/>
        </w:rPr>
        <w:t>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6758475D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</w:t>
      </w:r>
      <w:r w:rsidRPr="005E1B98">
        <w:rPr>
          <w:rFonts w:cs="Arial"/>
          <w:bCs/>
          <w:szCs w:val="18"/>
        </w:rPr>
        <w:lastRenderedPageBreak/>
        <w:t xml:space="preserve">dokument, wykazujący uprawnienia do korzystania z systemu. </w:t>
      </w:r>
      <w:r w:rsidR="00607717" w:rsidRPr="00607717">
        <w:rPr>
          <w:rFonts w:cs="Arial"/>
          <w:b/>
          <w:bCs/>
          <w:szCs w:val="18"/>
        </w:rPr>
        <w:t>Załącznik nr</w:t>
      </w:r>
      <w:r w:rsidRPr="00607717">
        <w:rPr>
          <w:rFonts w:cs="Arial"/>
          <w:b/>
          <w:bCs/>
          <w:szCs w:val="18"/>
        </w:rPr>
        <w:t xml:space="preserve"> </w:t>
      </w:r>
      <w:r w:rsidR="00607717" w:rsidRPr="00607717">
        <w:rPr>
          <w:rFonts w:cs="Arial"/>
          <w:b/>
          <w:bCs/>
          <w:szCs w:val="18"/>
        </w:rPr>
        <w:t>2</w:t>
      </w:r>
      <w:r w:rsidRPr="00607717">
        <w:rPr>
          <w:rFonts w:cs="Arial"/>
          <w:bCs/>
          <w:szCs w:val="18"/>
        </w:rPr>
        <w:t xml:space="preserve"> -</w:t>
      </w:r>
      <w:r w:rsidRPr="00607717">
        <w:rPr>
          <w:rFonts w:cs="Arial"/>
          <w:b/>
          <w:bCs/>
          <w:szCs w:val="18"/>
        </w:rPr>
        <w:t>Wykaz Systemów Biorących Udział w Przetwarzaniu</w:t>
      </w:r>
      <w:r w:rsidR="00607717">
        <w:rPr>
          <w:rFonts w:cs="Arial"/>
          <w:bCs/>
          <w:szCs w:val="18"/>
        </w:rPr>
        <w:t>.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4A907A64" w14:textId="3E7B3255" w:rsidR="00411A5A" w:rsidRPr="007D4F36" w:rsidRDefault="00411A5A" w:rsidP="007D4F36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7D4F36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7D4F36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7D4F36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57BC57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34005CB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10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38E4B19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11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0740550C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>Umowa, Oświ</w:t>
      </w:r>
      <w:r w:rsidR="005C6D7E">
        <w:rPr>
          <w:rFonts w:cs="Arial"/>
          <w:szCs w:val="18"/>
        </w:rPr>
        <w:t>adczenie, o którym mowa w § 2.5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2730D8A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12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5D7C5DF3" w14:textId="518C31C1" w:rsidR="00130380" w:rsidRPr="005C6D7E" w:rsidRDefault="00130380" w:rsidP="005C6D7E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072D258C" w14:textId="05A66F74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7D4F36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003BF1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lastRenderedPageBreak/>
        <w:t xml:space="preserve">rażącego naruszenia przez </w:t>
      </w:r>
      <w:r>
        <w:rPr>
          <w:rFonts w:eastAsia="Calibri" w:cs="Arial"/>
          <w:bCs/>
          <w:szCs w:val="18"/>
        </w:rPr>
        <w:t>Przetwarzaj</w:t>
      </w:r>
      <w:r w:rsidR="005C6D7E">
        <w:rPr>
          <w:rFonts w:eastAsia="Calibri" w:cs="Arial"/>
          <w:bCs/>
          <w:szCs w:val="18"/>
        </w:rPr>
        <w:t>ą</w:t>
      </w:r>
      <w:r>
        <w:rPr>
          <w:rFonts w:eastAsia="Calibri" w:cs="Arial"/>
          <w:bCs/>
          <w:szCs w:val="18"/>
        </w:rPr>
        <w:t>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435F1AC2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P</w:t>
      </w:r>
      <w:r>
        <w:rPr>
          <w:rFonts w:eastAsia="Calibri" w:cs="Arial"/>
          <w:bCs/>
          <w:szCs w:val="18"/>
        </w:rPr>
        <w:t>rzetwarzaj</w:t>
      </w:r>
      <w:r w:rsidR="005C6D7E">
        <w:rPr>
          <w:rFonts w:eastAsia="Calibri" w:cs="Arial"/>
          <w:bCs/>
          <w:szCs w:val="18"/>
        </w:rPr>
        <w:t>ą</w:t>
      </w:r>
      <w:r>
        <w:rPr>
          <w:rFonts w:eastAsia="Calibri" w:cs="Arial"/>
          <w:bCs/>
          <w:szCs w:val="18"/>
        </w:rPr>
        <w:t>cemu</w:t>
      </w:r>
      <w:r w:rsidRPr="00204210">
        <w:rPr>
          <w:rFonts w:eastAsia="Calibri" w:cs="Arial"/>
          <w:bCs/>
          <w:szCs w:val="18"/>
        </w:rPr>
        <w:t>, Dalszemu P</w:t>
      </w:r>
      <w:r>
        <w:rPr>
          <w:rFonts w:eastAsia="Calibri" w:cs="Arial"/>
          <w:bCs/>
          <w:szCs w:val="18"/>
        </w:rPr>
        <w:t>rzetwarzaj</w:t>
      </w:r>
      <w:r w:rsidR="005C6D7E">
        <w:rPr>
          <w:rFonts w:eastAsia="Calibri" w:cs="Arial"/>
          <w:bCs/>
          <w:szCs w:val="18"/>
        </w:rPr>
        <w:t>ą</w:t>
      </w:r>
      <w:r>
        <w:rPr>
          <w:rFonts w:eastAsia="Calibri" w:cs="Arial"/>
          <w:bCs/>
          <w:szCs w:val="18"/>
        </w:rPr>
        <w:t>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46F819D1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>wyrządzenia przez P</w:t>
      </w:r>
      <w:r>
        <w:rPr>
          <w:rFonts w:cs="Arial"/>
          <w:color w:val="000000"/>
          <w:szCs w:val="18"/>
        </w:rPr>
        <w:t>rzetwarzaj</w:t>
      </w:r>
      <w:r w:rsidR="005C6D7E">
        <w:rPr>
          <w:rFonts w:cs="Arial"/>
          <w:color w:val="000000"/>
          <w:szCs w:val="18"/>
        </w:rPr>
        <w:t>ą</w:t>
      </w:r>
      <w:r>
        <w:rPr>
          <w:rFonts w:cs="Arial"/>
          <w:color w:val="000000"/>
          <w:szCs w:val="18"/>
        </w:rPr>
        <w:t>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458DD94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13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2FC390A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lastRenderedPageBreak/>
        <w:t>§ 14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0BC974D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15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06249615" w:rsidR="00130380" w:rsidRPr="005C6D7E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C6D7E">
        <w:rPr>
          <w:rFonts w:cs="Arial"/>
          <w:color w:val="212121"/>
          <w:szCs w:val="18"/>
          <w:bdr w:val="none" w:sz="0" w:space="0" w:color="auto" w:frame="1"/>
        </w:rPr>
        <w:t xml:space="preserve">wejścia </w:t>
      </w:r>
      <w:r w:rsidR="005C6D7E" w:rsidRPr="005C6D7E">
        <w:rPr>
          <w:rFonts w:cs="Arial"/>
          <w:color w:val="212121"/>
          <w:szCs w:val="18"/>
          <w:bdr w:val="none" w:sz="0" w:space="0" w:color="auto" w:frame="1"/>
        </w:rPr>
        <w:t>w życie Umowy Podstawowej</w:t>
      </w:r>
      <w:r w:rsidRPr="005C6D7E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6EFA5C5E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</w:t>
      </w:r>
      <w:r w:rsidR="005C6D7E">
        <w:rPr>
          <w:rFonts w:cs="Arial"/>
          <w:color w:val="212121"/>
          <w:szCs w:val="18"/>
          <w:bdr w:val="none" w:sz="0" w:space="0" w:color="auto" w:frame="1"/>
        </w:rPr>
        <w:t>Oddziału Administratora.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52A22378" w14:textId="76A39701" w:rsidR="00130380" w:rsidRPr="005C6D7E" w:rsidRDefault="00130380" w:rsidP="005C6D7E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26B8C188" w14:textId="77777777" w:rsidR="005C6D7E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303514EA" w14:textId="77777777" w:rsidR="005C6D7E" w:rsidRPr="007A633B" w:rsidRDefault="005C6D7E" w:rsidP="005C6D7E">
      <w:pPr>
        <w:spacing w:before="120" w:after="60"/>
        <w:rPr>
          <w:rFonts w:cs="Arial"/>
          <w:b/>
          <w:szCs w:val="18"/>
          <w:u w:val="single"/>
        </w:rPr>
      </w:pPr>
      <w:r w:rsidRPr="007A633B">
        <w:rPr>
          <w:rFonts w:cs="Arial"/>
          <w:b/>
          <w:szCs w:val="18"/>
          <w:u w:val="single"/>
        </w:rPr>
        <w:t>Załącznik nr 1</w:t>
      </w:r>
    </w:p>
    <w:p w14:paraId="7F702CAC" w14:textId="77777777" w:rsidR="005C6D7E" w:rsidRPr="007A633B" w:rsidRDefault="005C6D7E" w:rsidP="005C6D7E">
      <w:pPr>
        <w:spacing w:before="120" w:after="60"/>
        <w:jc w:val="center"/>
        <w:rPr>
          <w:rFonts w:cs="Arial"/>
          <w:b/>
          <w:szCs w:val="18"/>
        </w:rPr>
      </w:pPr>
      <w:r w:rsidRPr="007A633B">
        <w:rPr>
          <w:rFonts w:cs="Arial"/>
          <w:szCs w:val="18"/>
        </w:rPr>
        <w:t xml:space="preserve"> </w:t>
      </w:r>
      <w:r w:rsidRPr="007A633B">
        <w:rPr>
          <w:rFonts w:cs="Arial"/>
          <w:b/>
          <w:szCs w:val="18"/>
        </w:rPr>
        <w:t>Rodzaj powierzonych danych</w:t>
      </w:r>
    </w:p>
    <w:p w14:paraId="0D6EB042" w14:textId="3807EB18" w:rsidR="005C6D7E" w:rsidRPr="007A633B" w:rsidRDefault="005C6D7E" w:rsidP="005C6D7E">
      <w:pPr>
        <w:spacing w:before="60" w:after="60"/>
        <w:ind w:left="1560" w:hanging="1560"/>
        <w:rPr>
          <w:rFonts w:cs="Arial"/>
          <w:b/>
          <w:szCs w:val="18"/>
        </w:rPr>
      </w:pPr>
      <w:r w:rsidRPr="007A633B">
        <w:rPr>
          <w:rFonts w:cs="Arial"/>
          <w:b/>
          <w:szCs w:val="18"/>
        </w:rPr>
        <w:t xml:space="preserve">Nazwa </w:t>
      </w:r>
      <w:r w:rsidRPr="008834CB">
        <w:rPr>
          <w:rFonts w:cs="Arial"/>
          <w:b/>
          <w:szCs w:val="18"/>
        </w:rPr>
        <w:t xml:space="preserve">zadania : </w:t>
      </w:r>
      <w:r w:rsidRPr="008834CB">
        <w:rPr>
          <w:rFonts w:cs="Arial"/>
          <w:szCs w:val="18"/>
        </w:rPr>
        <w:t>„</w:t>
      </w:r>
      <w:r w:rsidRPr="008834CB">
        <w:rPr>
          <w:rFonts w:cs="Arial"/>
          <w:snapToGrid w:val="0"/>
          <w:szCs w:val="22"/>
        </w:rPr>
        <w:t>……….</w:t>
      </w:r>
      <w:r w:rsidRPr="008834CB">
        <w:rPr>
          <w:rFonts w:cs="Arial"/>
          <w:szCs w:val="18"/>
        </w:rPr>
        <w:t>”</w:t>
      </w:r>
      <w:bookmarkStart w:id="1" w:name="_GoBack"/>
      <w:bookmarkEnd w:id="1"/>
    </w:p>
    <w:p w14:paraId="6A6C8B7F" w14:textId="77777777" w:rsidR="005C6D7E" w:rsidRDefault="005C6D7E" w:rsidP="005C6D7E">
      <w:pPr>
        <w:spacing w:before="60" w:after="120"/>
        <w:rPr>
          <w:rFonts w:cs="Arial"/>
          <w:b/>
          <w:szCs w:val="18"/>
        </w:rPr>
      </w:pPr>
      <w:r w:rsidRPr="007A633B">
        <w:rPr>
          <w:rFonts w:cs="Arial"/>
          <w:b/>
          <w:szCs w:val="18"/>
        </w:rPr>
        <w:t>Dane zwykłe</w:t>
      </w:r>
    </w:p>
    <w:p w14:paraId="613077D4" w14:textId="77777777" w:rsidR="005C6D7E" w:rsidRPr="007A633B" w:rsidRDefault="005C6D7E" w:rsidP="005C6D7E">
      <w:pPr>
        <w:pStyle w:val="Tekstpodstawowy"/>
        <w:rPr>
          <w:rFonts w:cs="Arial"/>
          <w:b/>
          <w:i/>
          <w:szCs w:val="18"/>
        </w:rPr>
      </w:pPr>
    </w:p>
    <w:p w14:paraId="1B71E10D" w14:textId="77777777" w:rsidR="005C6D7E" w:rsidRPr="007A633B" w:rsidRDefault="005C6D7E" w:rsidP="005C6D7E">
      <w:pPr>
        <w:pStyle w:val="Tekstpodstawowy"/>
        <w:rPr>
          <w:rFonts w:cs="Arial"/>
          <w:b/>
          <w:bCs/>
          <w:i/>
          <w:iCs/>
          <w:szCs w:val="18"/>
        </w:rPr>
      </w:pPr>
    </w:p>
    <w:p w14:paraId="7AD36BD0" w14:textId="77777777" w:rsidR="005C6D7E" w:rsidRPr="007A633B" w:rsidRDefault="005C6D7E" w:rsidP="005C6D7E">
      <w:pPr>
        <w:spacing w:before="120"/>
        <w:rPr>
          <w:rFonts w:cs="Arial"/>
          <w:b/>
          <w:szCs w:val="18"/>
          <w:u w:val="single"/>
        </w:rPr>
      </w:pPr>
      <w:r w:rsidRPr="007A633B">
        <w:rPr>
          <w:rFonts w:cs="Arial"/>
          <w:b/>
          <w:szCs w:val="18"/>
          <w:u w:val="single"/>
        </w:rPr>
        <w:t xml:space="preserve">Załącznik nr </w:t>
      </w:r>
      <w:r>
        <w:rPr>
          <w:rFonts w:cs="Arial"/>
          <w:b/>
          <w:szCs w:val="18"/>
          <w:u w:val="single"/>
        </w:rPr>
        <w:t>2</w:t>
      </w:r>
      <w:r w:rsidRPr="007A633B">
        <w:rPr>
          <w:rFonts w:cs="Arial"/>
          <w:b/>
          <w:szCs w:val="18"/>
          <w:u w:val="single"/>
        </w:rPr>
        <w:t xml:space="preserve"> </w:t>
      </w:r>
    </w:p>
    <w:p w14:paraId="1BDBFE54" w14:textId="77777777" w:rsidR="005C6D7E" w:rsidRPr="007A633B" w:rsidRDefault="005C6D7E" w:rsidP="005C6D7E">
      <w:pPr>
        <w:spacing w:before="60" w:line="480" w:lineRule="auto"/>
        <w:jc w:val="center"/>
        <w:rPr>
          <w:rFonts w:cs="Arial"/>
          <w:b/>
          <w:szCs w:val="18"/>
        </w:rPr>
      </w:pPr>
      <w:r w:rsidRPr="007A633B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60"/>
        <w:gridCol w:w="4434"/>
      </w:tblGrid>
      <w:tr w:rsidR="005C6D7E" w:rsidRPr="007A633B" w14:paraId="38CE9DAA" w14:textId="77777777" w:rsidTr="001D7C52">
        <w:trPr>
          <w:trHeight w:val="334"/>
        </w:trPr>
        <w:tc>
          <w:tcPr>
            <w:tcW w:w="535" w:type="dxa"/>
            <w:shd w:val="clear" w:color="auto" w:fill="auto"/>
          </w:tcPr>
          <w:p w14:paraId="61B8A86B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Lp.</w:t>
            </w:r>
          </w:p>
        </w:tc>
        <w:tc>
          <w:tcPr>
            <w:tcW w:w="4260" w:type="dxa"/>
            <w:shd w:val="clear" w:color="auto" w:fill="auto"/>
          </w:tcPr>
          <w:p w14:paraId="0421EACA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Nazwa systemu</w:t>
            </w:r>
          </w:p>
        </w:tc>
        <w:tc>
          <w:tcPr>
            <w:tcW w:w="4434" w:type="dxa"/>
            <w:shd w:val="clear" w:color="auto" w:fill="auto"/>
          </w:tcPr>
          <w:p w14:paraId="2438F9A9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Cel wykorzystania</w:t>
            </w:r>
          </w:p>
        </w:tc>
      </w:tr>
      <w:tr w:rsidR="005C6D7E" w:rsidRPr="007A633B" w14:paraId="15799440" w14:textId="77777777" w:rsidTr="001D7C52">
        <w:trPr>
          <w:trHeight w:val="453"/>
        </w:trPr>
        <w:tc>
          <w:tcPr>
            <w:tcW w:w="535" w:type="dxa"/>
            <w:shd w:val="clear" w:color="auto" w:fill="auto"/>
          </w:tcPr>
          <w:p w14:paraId="6983515B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1.</w:t>
            </w:r>
          </w:p>
        </w:tc>
        <w:tc>
          <w:tcPr>
            <w:tcW w:w="4260" w:type="dxa"/>
            <w:shd w:val="clear" w:color="auto" w:fill="auto"/>
          </w:tcPr>
          <w:p w14:paraId="6DD4FEA6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34" w:type="dxa"/>
            <w:shd w:val="clear" w:color="auto" w:fill="auto"/>
          </w:tcPr>
          <w:p w14:paraId="1F3A2A68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Przetwarzanie danych</w:t>
            </w:r>
          </w:p>
        </w:tc>
      </w:tr>
      <w:tr w:rsidR="005C6D7E" w:rsidRPr="007A633B" w14:paraId="643E61BB" w14:textId="77777777" w:rsidTr="001D7C52">
        <w:trPr>
          <w:trHeight w:val="284"/>
        </w:trPr>
        <w:tc>
          <w:tcPr>
            <w:tcW w:w="535" w:type="dxa"/>
            <w:shd w:val="clear" w:color="auto" w:fill="auto"/>
          </w:tcPr>
          <w:p w14:paraId="74392520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2.</w:t>
            </w:r>
          </w:p>
        </w:tc>
        <w:tc>
          <w:tcPr>
            <w:tcW w:w="4260" w:type="dxa"/>
            <w:shd w:val="clear" w:color="auto" w:fill="auto"/>
          </w:tcPr>
          <w:p w14:paraId="4F524093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Klient poczty</w:t>
            </w:r>
          </w:p>
        </w:tc>
        <w:tc>
          <w:tcPr>
            <w:tcW w:w="4434" w:type="dxa"/>
            <w:shd w:val="clear" w:color="auto" w:fill="auto"/>
          </w:tcPr>
          <w:p w14:paraId="21841C4C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Przesyłanie danych</w:t>
            </w:r>
          </w:p>
        </w:tc>
      </w:tr>
    </w:tbl>
    <w:p w14:paraId="762EFBF5" w14:textId="5BA010FE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E0FC3" w14:textId="77777777" w:rsidR="00E903D8" w:rsidRDefault="00E903D8" w:rsidP="00BD627E">
      <w:r>
        <w:separator/>
      </w:r>
    </w:p>
    <w:p w14:paraId="270F6CE1" w14:textId="77777777" w:rsidR="00E903D8" w:rsidRDefault="00E903D8"/>
  </w:endnote>
  <w:endnote w:type="continuationSeparator" w:id="0">
    <w:p w14:paraId="047D0EAF" w14:textId="77777777" w:rsidR="00E903D8" w:rsidRDefault="00E903D8" w:rsidP="00BD627E">
      <w:r>
        <w:continuationSeparator/>
      </w:r>
    </w:p>
    <w:p w14:paraId="4CA914E2" w14:textId="77777777" w:rsidR="00E903D8" w:rsidRDefault="00E903D8"/>
  </w:endnote>
  <w:endnote w:type="continuationNotice" w:id="1">
    <w:p w14:paraId="5AF1FD0F" w14:textId="77777777" w:rsidR="00E903D8" w:rsidRDefault="00E903D8"/>
    <w:p w14:paraId="1086031E" w14:textId="77777777" w:rsidR="00E903D8" w:rsidRDefault="00E903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FA2FCB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7DD6903D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67AB4" w14:textId="77777777" w:rsidR="00E903D8" w:rsidRDefault="00E903D8" w:rsidP="00BD627E">
      <w:r>
        <w:separator/>
      </w:r>
    </w:p>
    <w:p w14:paraId="23AE089C" w14:textId="77777777" w:rsidR="00E903D8" w:rsidRDefault="00E903D8"/>
  </w:footnote>
  <w:footnote w:type="continuationSeparator" w:id="0">
    <w:p w14:paraId="4BFF54F7" w14:textId="77777777" w:rsidR="00E903D8" w:rsidRDefault="00E903D8" w:rsidP="00BD627E">
      <w:r>
        <w:continuationSeparator/>
      </w:r>
    </w:p>
    <w:p w14:paraId="1D6B604C" w14:textId="77777777" w:rsidR="00E903D8" w:rsidRDefault="00E903D8"/>
  </w:footnote>
  <w:footnote w:type="continuationNotice" w:id="1">
    <w:p w14:paraId="096DEA5E" w14:textId="77777777" w:rsidR="00E903D8" w:rsidRDefault="00E903D8"/>
    <w:p w14:paraId="58C4E001" w14:textId="77777777" w:rsidR="00E903D8" w:rsidRDefault="00E903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C38B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21E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C6D7E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0771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4F36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34CB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3D8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  <w:style w:type="paragraph" w:styleId="Tekstpodstawowy">
    <w:name w:val="Body Text"/>
    <w:basedOn w:val="Normalny"/>
    <w:link w:val="TekstpodstawowyZnak"/>
    <w:semiHidden/>
    <w:unhideWhenUsed/>
    <w:rsid w:val="005C6D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C6D7E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POST/DYS/OR/GZ/00033/2026                         </dmsv2SWPP2ObjectNumber>
    <dmsv2SWPP2SumMD5 xmlns="http://schemas.microsoft.com/sharepoint/v3">31f2f48147f6b40d4ca584c0370f0a78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24102605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JEUP5JKVCYQC-922955212-13645</_dlc_DocId>
    <_dlc_DocIdUrl xmlns="a19cb1c7-c5c7-46d4-85ae-d83685407bba">
      <Url>https://swpp2.dms.gkpge.pl/sites/41/_layouts/15/DocIdRedir.aspx?ID=JEUP5JKVCYQC-922955212-13645</Url>
      <Description>JEUP5JKVCYQC-922955212-13645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19AB6-0613-423A-8B06-4BE5F04A1B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5506-382C-43AB-BE32-4FA2FA432F27}"/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e98d7501-42e4-4a2d-b641-b529e1ab1d6e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D7E50-53B7-49BA-BF9E-E320EE8811F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81C9C3B-FBEA-42AA-82BA-B2931A495AE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181BF7A-B5A0-44F7-8D4F-38496802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5</TotalTime>
  <Pages>8</Pages>
  <Words>2679</Words>
  <Characters>19336</Characters>
  <Application>Microsoft Office Word</Application>
  <DocSecurity>0</DocSecurity>
  <Lines>161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21972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creator>Molak Marta [PGE S.A.]</dc:creator>
  <cp:lastModifiedBy>Ruszel Wiesław [PGE Dystr. O.Rzeszów]</cp:lastModifiedBy>
  <cp:revision>3</cp:revision>
  <cp:lastPrinted>2025-07-07T05:58:00Z</cp:lastPrinted>
  <dcterms:created xsi:type="dcterms:W3CDTF">2025-08-06T08:23:00Z</dcterms:created>
  <dcterms:modified xsi:type="dcterms:W3CDTF">2025-10-15T11:24:00Z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4a5d8c85-d2f6-451f-b574-e21f434ab30e</vt:lpwstr>
  </property>
</Properties>
</file>